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91bf7a0ad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WHYDENTIFY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WHYDENTIFY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0f72681ca4f1d"/>
      <w:footerReference xmlns:r="http://schemas.openxmlformats.org/officeDocument/2006/relationships" w:type="default" r:id="R3dcb9074cab5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WHYDENTIFY AS   ·   Org.nr 997 178 513   ·   Jernbanetorget 4A   ·   0154 OSLO   ·   nicolas.tidhammar@whydentify.no   ·   www.whydentify.no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WHYDENTIFY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f72681ca4f1d" /><Relationship Type="http://schemas.openxmlformats.org/officeDocument/2006/relationships/footer" Target="/word/footer1.xml" Id="R3dcb9074cab54a75" /></Relationships>
</file>