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047943883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VIKESÅ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VIKESÅ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182de0bb44db8"/>
      <w:footerReference xmlns:r="http://schemas.openxmlformats.org/officeDocument/2006/relationships" w:type="default" r:id="R6f8e6cd42837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VIKESÅ INVEST AS   ·   Org.nr 997 176 170   ·   Vevargata 20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VIKESÅ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182de0bb44db8" /><Relationship Type="http://schemas.openxmlformats.org/officeDocument/2006/relationships/footer" Target="/word/footer1.xml" Id="R6f8e6cd428374f08" /></Relationships>
</file>