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414e725b2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IO&amp;R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IO&amp;R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050844a2644e5"/>
      <w:footerReference xmlns:r="http://schemas.openxmlformats.org/officeDocument/2006/relationships" w:type="default" r:id="R686e8818338e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IO&amp;R AS   ·   Org.nr 997 171 306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IO&amp;R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050844a2644e5" /><Relationship Type="http://schemas.openxmlformats.org/officeDocument/2006/relationships/footer" Target="/word/footer1.xml" Id="R686e8818338e4bd5" /></Relationships>
</file>