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7f188239f47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VEMUND JENSSEN AS</w:t>
      </w:r>
    </w:p>
    <w:sectPr>
      <w:headerReference xmlns:r="http://schemas.openxmlformats.org/officeDocument/2006/relationships" w:type="default" r:id="R034a6328a2c04cbd"/>
      <w:footerReference xmlns:r="http://schemas.openxmlformats.org/officeDocument/2006/relationships" w:type="default" r:id="Rf3ae721efd2a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a6328a2c04cbd" /><Relationship Type="http://schemas.openxmlformats.org/officeDocument/2006/relationships/footer" Target="/word/footer1.xml" Id="Rf3ae721efd2a44d2" /></Relationships>
</file>