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9611d58c1b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19c1a6aac48e4"/>
      <w:footerReference xmlns:r="http://schemas.openxmlformats.org/officeDocument/2006/relationships" w:type="default" r:id="R7b5185783419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BIRKELAND AS   ·   Org.nr 997 080 211   ·   Birkeland i Austad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19c1a6aac48e4" /><Relationship Type="http://schemas.openxmlformats.org/officeDocument/2006/relationships/footer" Target="/word/footer1.xml" Id="R7b51857834194ad7" /></Relationships>
</file>