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4c31772c9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STREAM TANKERS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STREAM TANKERS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17e3d34be45bf"/>
      <w:footerReference xmlns:r="http://schemas.openxmlformats.org/officeDocument/2006/relationships" w:type="default" r:id="Rde94fad3a3ae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STREAM TANKERS AS   ·   Org.nr 997 053 397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STREAM TANKERS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17e3d34be45bf" /><Relationship Type="http://schemas.openxmlformats.org/officeDocument/2006/relationships/footer" Target="/word/footer1.xml" Id="Rde94fad3a3ae4e03" /></Relationships>
</file>