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2015faa06c46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Åros,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KRAUS GRAVESERVICE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KRAUS GRAVESERVICE AS</w:t>
      </w:r>
    </w:p>
    <w:sectPr>
      <w:headerReference xmlns:r="http://schemas.openxmlformats.org/officeDocument/2006/relationships" w:type="default" r:id="Rd3aed6aa9e0f4e79"/>
      <w:footerReference xmlns:r="http://schemas.openxmlformats.org/officeDocument/2006/relationships" w:type="default" r:id="R0bc1eb5d1bb640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KRAUS GRAVESERVICE AS   ·   Org.nr 997 051 149   ·   Vestliveien 56   ·   3474 ÅROS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KRAUS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aed6aa9e0f4e79" /><Relationship Type="http://schemas.openxmlformats.org/officeDocument/2006/relationships/footer" Target="/word/footer1.xml" Id="R0bc1eb5d1bb64098" /></Relationships>
</file>