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ea2a9f111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VETERINÆR ØYVIND VADA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VETERINÆR ØYVIND VADA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bce3903de401c"/>
      <w:footerReference xmlns:r="http://schemas.openxmlformats.org/officeDocument/2006/relationships" w:type="default" r:id="Rf69c2c7f1712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VETERINÆR ØYVIND VADA AS   ·   Org.nr 996 995 496   ·   Frøsetløkkja 77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VETERINÆR ØYVIND VADA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bce3903de401c" /><Relationship Type="http://schemas.openxmlformats.org/officeDocument/2006/relationships/footer" Target="/word/footer1.xml" Id="Rf69c2c7f17124c9f" /></Relationships>
</file>