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062918768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SAGKAMMEN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SAGKAMMEN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f4e1d8deba4dea"/>
      <w:footerReference xmlns:r="http://schemas.openxmlformats.org/officeDocument/2006/relationships" w:type="default" r:id="Ra27c432ab8fb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SAGKAMMEN INVEST AS   ·   Org.nr 996 928 152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SAGKAMMEN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4e1d8deba4dea" /><Relationship Type="http://schemas.openxmlformats.org/officeDocument/2006/relationships/footer" Target="/word/footer1.xml" Id="Ra27c432ab8fb4c7c" /></Relationships>
</file>