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18c39bec645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INNOPRO AS</w:t>
      </w:r>
    </w:p>
    <w:sectPr>
      <w:headerReference xmlns:r="http://schemas.openxmlformats.org/officeDocument/2006/relationships" w:type="default" r:id="R9393370b34884e60"/>
      <w:footerReference xmlns:r="http://schemas.openxmlformats.org/officeDocument/2006/relationships" w:type="default" r:id="Rfaf4eb7bd413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3370b34884e60" /><Relationship Type="http://schemas.openxmlformats.org/officeDocument/2006/relationships/footer" Target="/word/footer1.xml" Id="Rfaf4eb7bd4134d68" /></Relationships>
</file>