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c5c98d543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NAKKEN CONSULTING AS</w:t>
      </w:r>
    </w:p>
    <w:sectPr>
      <w:headerReference xmlns:r="http://schemas.openxmlformats.org/officeDocument/2006/relationships" w:type="default" r:id="Rf19adaf73bfa440e"/>
      <w:footerReference xmlns:r="http://schemas.openxmlformats.org/officeDocument/2006/relationships" w:type="default" r:id="R3dd1f57ec6b9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CONSULTING AS   ·   Org.nr 996 714 721   ·   Gladvollveien 17   ·   1168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adaf73bfa440e" /><Relationship Type="http://schemas.openxmlformats.org/officeDocument/2006/relationships/footer" Target="/word/footer1.xml" Id="R3dd1f57ec6b9474c" /></Relationships>
</file>