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c4c770858b40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 BRØNNBORING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 BRØNNBORING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a114ded01d4ea9"/>
      <w:footerReference xmlns:r="http://schemas.openxmlformats.org/officeDocument/2006/relationships" w:type="default" r:id="R35f77fcdbe5c4e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BRØNNBORING AS   ·   Org.nr 996 356 965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BRØNNBORING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a114ded01d4ea9" /><Relationship Type="http://schemas.openxmlformats.org/officeDocument/2006/relationships/footer" Target="/word/footer1.xml" Id="R35f77fcdbe5c4ea1" /></Relationships>
</file>