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9055fbc75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MERAFTA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MERAFTA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87fc65bc34c0e"/>
      <w:footerReference xmlns:r="http://schemas.openxmlformats.org/officeDocument/2006/relationships" w:type="default" r:id="Rbc1069b7bb0b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MERAFTA AS   ·   Org.nr 996 313 484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MERAFTA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87fc65bc34c0e" /><Relationship Type="http://schemas.openxmlformats.org/officeDocument/2006/relationships/footer" Target="/word/footer1.xml" Id="Rbc1069b7bb0b4e09" /></Relationships>
</file>