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5804290d4e43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BRIGADEHUS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BRIGADEHUS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a7bdf5e81d419c"/>
      <w:footerReference xmlns:r="http://schemas.openxmlformats.org/officeDocument/2006/relationships" w:type="default" r:id="R3379f53b8bc346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BRIGADEHUS AS   ·   Org.nr 996 299 457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BRIGADEHUS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a7bdf5e81d419c" /><Relationship Type="http://schemas.openxmlformats.org/officeDocument/2006/relationships/footer" Target="/word/footer1.xml" Id="R3379f53b8bc346ed" /></Relationships>
</file>