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1a47cfbfbb4c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HORSTAD HOLDING AS</w:t>
      </w:r>
    </w:p>
    <w:sectPr>
      <w:headerReference xmlns:r="http://schemas.openxmlformats.org/officeDocument/2006/relationships" w:type="default" r:id="R7d96d6727b0d436e"/>
      <w:footerReference xmlns:r="http://schemas.openxmlformats.org/officeDocument/2006/relationships" w:type="default" r:id="R35ac1466bb9c43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HORSTAD HOLDING AS   ·   Org.nr 996 200 329   ·   Horstad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6d6727b0d436e" /><Relationship Type="http://schemas.openxmlformats.org/officeDocument/2006/relationships/footer" Target="/word/footer1.xml" Id="R35ac1466bb9c4372" /></Relationships>
</file>