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c433f4e1c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5282df49dc4624"/>
      <w:footerReference xmlns:r="http://schemas.openxmlformats.org/officeDocument/2006/relationships" w:type="default" r:id="R62b69fbd5831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INVEST AS   ·   Org.nr 996 143 813   ·   Gurudveien 5   ·   1832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282df49dc4624" /><Relationship Type="http://schemas.openxmlformats.org/officeDocument/2006/relationships/footer" Target="/word/footer1.xml" Id="R62b69fbd58314cf6" /></Relationships>
</file>