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55fb664ab48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RESTAURANT CASPAR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RESTAURANT CASPAR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95090b19094569"/>
      <w:footerReference xmlns:r="http://schemas.openxmlformats.org/officeDocument/2006/relationships" w:type="default" r:id="R34a9c1ec3775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RESTAURANT CASPAR AS   ·   Org.nr 996 095 045   ·   Rådhustorget 3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RESTAURANT CASPAR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5090b19094569" /><Relationship Type="http://schemas.openxmlformats.org/officeDocument/2006/relationships/footer" Target="/word/footer1.xml" Id="R34a9c1ec37754043" /></Relationships>
</file>