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72c7fbfe9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d3eb425a444db"/>
      <w:footerReference xmlns:r="http://schemas.openxmlformats.org/officeDocument/2006/relationships" w:type="default" r:id="Rd0335e774aa2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 HOLDING AS   ·   Org.nr 995 905 930   ·   Gullfunnet 32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d3eb425a444db" /><Relationship Type="http://schemas.openxmlformats.org/officeDocument/2006/relationships/footer" Target="/word/footer1.xml" Id="Rd0335e774aa24c03" /></Relationships>
</file>