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efdc8c5ee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VENI ENERGY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VENI ENERGY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597a7dd8248b9"/>
      <w:footerReference xmlns:r="http://schemas.openxmlformats.org/officeDocument/2006/relationships" w:type="default" r:id="R86f3d6b1aa25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VENI ENERGY GROUP AS   ·   Org.nr 995 688 913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VENI ENERGY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597a7dd8248b9" /><Relationship Type="http://schemas.openxmlformats.org/officeDocument/2006/relationships/footer" Target="/word/footer1.xml" Id="R86f3d6b1aa254f94" /></Relationships>
</file>