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21ffcfad8794d1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WEME REGNSKAP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WEME REGNSKAP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b5d64b5c94f400e"/>
      <w:footerReference xmlns:r="http://schemas.openxmlformats.org/officeDocument/2006/relationships" w:type="default" r:id="Ra12978863c21404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WEME REGNSKAP AS   ·   Org.nr 995 666 979   ·   Midtveien 67   ·   0598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WEME REGNSKAP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5d64b5c94f400e" /><Relationship Type="http://schemas.openxmlformats.org/officeDocument/2006/relationships/footer" Target="/word/footer1.xml" Id="Ra12978863c214047" /></Relationships>
</file>