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4d4e7ca4d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bb5004fdb4e6b"/>
      <w:footerReference xmlns:r="http://schemas.openxmlformats.org/officeDocument/2006/relationships" w:type="default" r:id="R6214f091f331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DELTECH AS   ·   Org.nr 995 661 004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bb5004fdb4e6b" /><Relationship Type="http://schemas.openxmlformats.org/officeDocument/2006/relationships/footer" Target="/word/footer1.xml" Id="R6214f091f3314f22" /></Relationships>
</file>