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02c70cd40045e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SNOWBOARD VM 2012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SNOWBOARD VM 2012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63e0bac1a6a4c39"/>
      <w:footerReference xmlns:r="http://schemas.openxmlformats.org/officeDocument/2006/relationships" w:type="default" r:id="R505e6189abc7438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SNOWBOARD VM 2012 AS   ·   Org.nr 995 492 903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SNOWBOARD VM 2012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63e0bac1a6a4c39" /><Relationship Type="http://schemas.openxmlformats.org/officeDocument/2006/relationships/footer" Target="/word/footer1.xml" Id="R505e6189abc74385" /></Relationships>
</file>