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158cd8bae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T&amp;W-AURO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T&amp;W-AURO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1b38197e14518"/>
      <w:footerReference xmlns:r="http://schemas.openxmlformats.org/officeDocument/2006/relationships" w:type="default" r:id="Rf70bc7a2a167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T&amp;W-AURO AS   ·   Org.nr 995 476 371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T&amp;W-AURO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1b38197e14518" /><Relationship Type="http://schemas.openxmlformats.org/officeDocument/2006/relationships/footer" Target="/word/footer1.xml" Id="Rf70bc7a2a16742fd" /></Relationships>
</file>