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9e616a787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MAUD EIENDOMSINVEST AS.</w:t>
      </w:r>
    </w:p>
    <w:sectPr>
      <w:headerReference xmlns:r="http://schemas.openxmlformats.org/officeDocument/2006/relationships" w:type="default" r:id="R9ca5f51dc51e4cad"/>
      <w:footerReference xmlns:r="http://schemas.openxmlformats.org/officeDocument/2006/relationships" w:type="default" r:id="R15a1ab65a0d6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5f51dc51e4cad" /><Relationship Type="http://schemas.openxmlformats.org/officeDocument/2006/relationships/footer" Target="/word/footer1.xml" Id="R15a1ab65a0d6478a" /></Relationships>
</file>