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b186cb33f40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VECTOR TAKST OG BYGGTEKNIKK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VECTOR TAKST OG BYGGTEKNIKK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51b29987534c68"/>
      <w:footerReference xmlns:r="http://schemas.openxmlformats.org/officeDocument/2006/relationships" w:type="default" r:id="Rf64268debde5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VECTOR TAKST OG BYGGTEKNIKK AS   ·   Org.nr 995 433 192   ·   Brattbakken 8A   ·   1513 MOSS   ·   post@vectortakst.no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VECTOR TAKST OG BYGGTEKNIKK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51b29987534c68" /><Relationship Type="http://schemas.openxmlformats.org/officeDocument/2006/relationships/footer" Target="/word/footer1.xml" Id="Rf64268debde54353" /></Relationships>
</file>