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02fa32318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SPYDEBERG UTEMILJØ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SPYDEBERG UTEMILJØ AS</w:t>
      </w:r>
    </w:p>
    <w:sectPr>
      <w:headerReference xmlns:r="http://schemas.openxmlformats.org/officeDocument/2006/relationships" w:type="default" r:id="R0b9ad0ed229242c4"/>
      <w:footerReference xmlns:r="http://schemas.openxmlformats.org/officeDocument/2006/relationships" w:type="default" r:id="Rd40a7a697ed8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UTEMILJØ AS   ·   Org.nr 995 233 045   ·   Næringsveien 28   ·   1820 SPYDEBERG   ·   gartner@sumas.no   ·   spydebergutemiljo.no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ad0ed229242c4" /><Relationship Type="http://schemas.openxmlformats.org/officeDocument/2006/relationships/footer" Target="/word/footer1.xml" Id="Rd40a7a697ed84131" /></Relationships>
</file>