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06f266830a43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SPYDEBERG UTEMILJØ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SPYDEBERG UTEMILJØ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aa295b3be34bf4"/>
      <w:footerReference xmlns:r="http://schemas.openxmlformats.org/officeDocument/2006/relationships" w:type="default" r:id="R44e2cd710a5e46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SPYDEBERG UTEMILJØ AS   ·   Org.nr 995 233 045   ·   Næringsveien 28   ·   1820 SPYDEBERG   ·   gartner@sumas.no   ·   spydebergutemiljo.no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SPYDEBERG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aa295b3be34bf4" /><Relationship Type="http://schemas.openxmlformats.org/officeDocument/2006/relationships/footer" Target="/word/footer1.xml" Id="R44e2cd710a5e4641" /></Relationships>
</file>