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15fe45238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IN-NØTTERØY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IN-NØTTERØY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e2a5d6a4744a3"/>
      <w:footerReference xmlns:r="http://schemas.openxmlformats.org/officeDocument/2006/relationships" w:type="default" r:id="R3d2d4780ef73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IN-NØTTERØY AS   ·   Org.nr 995 132 850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IN-NØTTERØY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e2a5d6a4744a3" /><Relationship Type="http://schemas.openxmlformats.org/officeDocument/2006/relationships/footer" Target="/word/footer1.xml" Id="R3d2d4780ef7347da" /></Relationships>
</file>