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fce4055e047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HAUKERØD HAGE OG SKOG AS</w:t>
      </w:r>
    </w:p>
    <w:sectPr>
      <w:headerReference xmlns:r="http://schemas.openxmlformats.org/officeDocument/2006/relationships" w:type="default" r:id="Rab2dcba7caf04388"/>
      <w:footerReference xmlns:r="http://schemas.openxmlformats.org/officeDocument/2006/relationships" w:type="default" r:id="R2a5d4911d954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dcba7caf04388" /><Relationship Type="http://schemas.openxmlformats.org/officeDocument/2006/relationships/footer" Target="/word/footer1.xml" Id="R2a5d4911d9544cba" /></Relationships>
</file>