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6be5ce071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FKH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FKH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8855cf55a14d9b"/>
      <w:footerReference xmlns:r="http://schemas.openxmlformats.org/officeDocument/2006/relationships" w:type="default" r:id="R385d4c5fc95b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FKH HOLDING AS   ·   Org.nr 994 824 554   ·   Karmsundgata 169   ·   5522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FKH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855cf55a14d9b" /><Relationship Type="http://schemas.openxmlformats.org/officeDocument/2006/relationships/footer" Target="/word/footer1.xml" Id="R385d4c5fc95b4da3" /></Relationships>
</file>