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ca883d159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3e7ede8d346e5"/>
      <w:footerReference xmlns:r="http://schemas.openxmlformats.org/officeDocument/2006/relationships" w:type="default" r:id="Rde7f4aac6a43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HANDELSBYGG EIENDOM AS   ·   Org.nr 994 599 569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3e7ede8d346e5" /><Relationship Type="http://schemas.openxmlformats.org/officeDocument/2006/relationships/footer" Target="/word/footer1.xml" Id="Rde7f4aac6a434cee" /></Relationships>
</file>