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fbc4482c646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J.W.F.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J.W.F.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c041fc2df429b"/>
      <w:footerReference xmlns:r="http://schemas.openxmlformats.org/officeDocument/2006/relationships" w:type="default" r:id="R4f94036f14d64f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J.W.F. AS   ·   Org.nr 994 516 167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J.W.F.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c041fc2df429b" /><Relationship Type="http://schemas.openxmlformats.org/officeDocument/2006/relationships/footer" Target="/word/footer1.xml" Id="R4f94036f14d64ff7" /></Relationships>
</file>