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a528f69c8944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b1d95f41794a04"/>
      <w:footerReference xmlns:r="http://schemas.openxmlformats.org/officeDocument/2006/relationships" w:type="default" r:id="R4889608b8a8c4b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BYGGHUSET AS   ·   Org.nr 994 486 705   ·   Trollåsveien 4   ·   1414 TROLLÅSEN   ·   post@bygghuset.no   ·   www.bygghuset.no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b1d95f41794a04" /><Relationship Type="http://schemas.openxmlformats.org/officeDocument/2006/relationships/footer" Target="/word/footer1.xml" Id="R4889608b8a8c4b3f" /></Relationships>
</file>