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0e3f612a5640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UPPMAN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Åros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Åros,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UPPMAN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94f5bf21d5491d"/>
      <w:footerReference xmlns:r="http://schemas.openxmlformats.org/officeDocument/2006/relationships" w:type="default" r:id="R51adf2fbe1cc44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UPPMAN INVEST AS   ·   Org.nr 994 474 693   ·   c/o Magne Svartis Uppman, Kirkebergveien 46   ·   3474 ÅROS   ·   magne@uppman.net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UPPMAN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94f5bf21d5491d" /><Relationship Type="http://schemas.openxmlformats.org/officeDocument/2006/relationships/footer" Target="/word/footer1.xml" Id="R51adf2fbe1cc44d2" /></Relationships>
</file>