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ba0b44146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 OG STRAND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 OG STRAND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9e5bb4f6b4848"/>
      <w:footerReference xmlns:r="http://schemas.openxmlformats.org/officeDocument/2006/relationships" w:type="default" r:id="R261b7df47e9e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 OG STRAND INVEST AS   ·   Org.nr 994 347 357   ·   Refstadsvingen 3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 OG STRAND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9e5bb4f6b4848" /><Relationship Type="http://schemas.openxmlformats.org/officeDocument/2006/relationships/footer" Target="/word/footer1.xml" Id="R261b7df47e9e4009" /></Relationships>
</file>