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df28770d4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HAUGLAND PROPERTY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HAUGLAND PROPERTY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0eaedcfcc943ca"/>
      <w:footerReference xmlns:r="http://schemas.openxmlformats.org/officeDocument/2006/relationships" w:type="default" r:id="Rb527407a5e45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HAUGLAND PROPERTY AS   ·   Org.nr 994 230 042   ·   Olav Trygvasons gate 3A   ·   3125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HAUGLAND PROPERTY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0eaedcfcc943ca" /><Relationship Type="http://schemas.openxmlformats.org/officeDocument/2006/relationships/footer" Target="/word/footer1.xml" Id="Rb527407a5e4541aa" /></Relationships>
</file>