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3f415a9d4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WELLWORK INNOVATION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WELLWORK INNOVATION AS</w:t>
      </w:r>
    </w:p>
    <w:sectPr>
      <w:headerReference xmlns:r="http://schemas.openxmlformats.org/officeDocument/2006/relationships" w:type="default" r:id="Rc34191d2a4d5400a"/>
      <w:footerReference xmlns:r="http://schemas.openxmlformats.org/officeDocument/2006/relationships" w:type="default" r:id="R4a81ca217717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Kirkegata 3   ·   4006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191d2a4d5400a" /><Relationship Type="http://schemas.openxmlformats.org/officeDocument/2006/relationships/footer" Target="/word/footer1.xml" Id="R4a81ca2177174a84" /></Relationships>
</file>