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df5296e5c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Kjerrgarden,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LAFT &amp;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LAFT &amp; BYGG AS</w:t>
      </w:r>
    </w:p>
    <w:sectPr>
      <w:headerReference xmlns:r="http://schemas.openxmlformats.org/officeDocument/2006/relationships" w:type="default" r:id="Re30103a95ade4c6e"/>
      <w:footerReference xmlns:r="http://schemas.openxmlformats.org/officeDocument/2006/relationships" w:type="default" r:id="Rc9812b81b50b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103a95ade4c6e" /><Relationship Type="http://schemas.openxmlformats.org/officeDocument/2006/relationships/footer" Target="/word/footer1.xml" Id="Rc9812b81b50b432c" /></Relationships>
</file>