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f304ad968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PEBESK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PEBESK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acafc8bab4ad9"/>
      <w:footerReference xmlns:r="http://schemas.openxmlformats.org/officeDocument/2006/relationships" w:type="default" r:id="Rea34f35903ba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PEBESK AS   ·   Org.nr 993 818 399   ·   Lyderhornslien 109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acafc8bab4ad9" /><Relationship Type="http://schemas.openxmlformats.org/officeDocument/2006/relationships/footer" Target="/word/footer1.xml" Id="Rea34f35903ba4330" /></Relationships>
</file>