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b1df7d848649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BAUSTOFF + METALL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BAUSTOFF + METALL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c3f5512e584a04"/>
      <w:footerReference xmlns:r="http://schemas.openxmlformats.org/officeDocument/2006/relationships" w:type="default" r:id="Rc83b64db038349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BAUSTOFF + METALL NORGE AS   ·   Org.nr 993 464 589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BAUSTOFF + METALL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c3f5512e584a04" /><Relationship Type="http://schemas.openxmlformats.org/officeDocument/2006/relationships/footer" Target="/word/footer1.xml" Id="Rc83b64db03834945" /></Relationships>
</file>