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af74c31c9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BAKØY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BAKØY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9daa25eab4c14"/>
      <w:footerReference xmlns:r="http://schemas.openxmlformats.org/officeDocument/2006/relationships" w:type="default" r:id="R4822fedc2e4d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AS   ·   Org.nr 993 433 489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9daa25eab4c14" /><Relationship Type="http://schemas.openxmlformats.org/officeDocument/2006/relationships/footer" Target="/word/footer1.xml" Id="R4822fedc2e4d4342" /></Relationships>
</file>