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8430388d64d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FROGNER BOLIG- OG PROSJEKTMEGLING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FROGNER BOLIG- OG PROSJEKTMEGLING AS</w:t>
      </w:r>
    </w:p>
    <w:sectPr>
      <w:headerReference xmlns:r="http://schemas.openxmlformats.org/officeDocument/2006/relationships" w:type="default" r:id="Ree74ff4a7aec4571"/>
      <w:footerReference xmlns:r="http://schemas.openxmlformats.org/officeDocument/2006/relationships" w:type="default" r:id="R0aa4f9deb9e6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 BOLIG- OG PROSJEKTMEGLING AS   ·   Org.nr 993 374 539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 BOLIG- OG PROSJEKTMEGLING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4ff4a7aec4571" /><Relationship Type="http://schemas.openxmlformats.org/officeDocument/2006/relationships/footer" Target="/word/footer1.xml" Id="R0aa4f9deb9e64d3e" /></Relationships>
</file>