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c2da5d611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f6308e8d94934"/>
      <w:footerReference xmlns:r="http://schemas.openxmlformats.org/officeDocument/2006/relationships" w:type="default" r:id="R3a4daae73142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 ØKONOMI AS   ·   Org.nr 993 372 277   ·   Landbrukshuset, Kvassnesvegen 15   ·   5914 ISDALSTØ   ·   Tlf. 56 35 19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f6308e8d94934" /><Relationship Type="http://schemas.openxmlformats.org/officeDocument/2006/relationships/footer" Target="/word/footer1.xml" Id="R3a4daae73142428e" /></Relationships>
</file>