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8db895baee47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Nesoddtangen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Nesoddtangen,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3be533abf54fef"/>
      <w:footerReference xmlns:r="http://schemas.openxmlformats.org/officeDocument/2006/relationships" w:type="default" r:id="R44c2df5751b24f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ND EIENDOM AS   ·   Org.nr 993 233 676   ·   Kapellveien 117   ·   1452 NESODDTANGEN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3be533abf54fef" /><Relationship Type="http://schemas.openxmlformats.org/officeDocument/2006/relationships/footer" Target="/word/footer1.xml" Id="R44c2df5751b24fe3" /></Relationships>
</file>