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9899f8409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SANDVAND INDUSTRIHALL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SANDVAND INDUSTRIHALL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056a325ac4f6a"/>
      <w:footerReference xmlns:r="http://schemas.openxmlformats.org/officeDocument/2006/relationships" w:type="default" r:id="R2dab87aa415c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SANDVAND INDUSTRIHALL AS   ·   Org.nr 992 835 486   ·   Vatland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SANDVAND INDUSTRIHALL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056a325ac4f6a" /><Relationship Type="http://schemas.openxmlformats.org/officeDocument/2006/relationships/footer" Target="/word/footer1.xml" Id="R2dab87aa415c4211" /></Relationships>
</file>