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12d5f36ab4a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AASEBO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AASEBO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73ebe336ca415e"/>
      <w:footerReference xmlns:r="http://schemas.openxmlformats.org/officeDocument/2006/relationships" w:type="default" r:id="Ra1669d4d15264c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AASEBO INVEST AS   ·   Org.nr 992 394 714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AASEBO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73ebe336ca415e" /><Relationship Type="http://schemas.openxmlformats.org/officeDocument/2006/relationships/footer" Target="/word/footer1.xml" Id="Ra1669d4d15264c67" /></Relationships>
</file>