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ec54be0d5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GRUSFORRETNING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GRUSFORRETNING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f75b92d79470a"/>
      <w:footerReference xmlns:r="http://schemas.openxmlformats.org/officeDocument/2006/relationships" w:type="default" r:id="R41367e0c688f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GRUSFORRETNING AS   ·   Org.nr 992 147 385   ·   Vestringslinna 443   ·   2910 AURDAL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GRUSFORRETNING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f75b92d79470a" /><Relationship Type="http://schemas.openxmlformats.org/officeDocument/2006/relationships/footer" Target="/word/footer1.xml" Id="R41367e0c688f45fa" /></Relationships>
</file>