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c516f79fb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 B. MORK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Oppland,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B. MORK AS</w:t>
      </w:r>
    </w:p>
    <w:sectPr>
      <w:headerReference xmlns:r="http://schemas.openxmlformats.org/officeDocument/2006/relationships" w:type="default" r:id="R6aff7efd80d7408f"/>
      <w:footerReference xmlns:r="http://schemas.openxmlformats.org/officeDocument/2006/relationships" w:type="default" r:id="R0430ec60fb86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f7efd80d7408f" /><Relationship Type="http://schemas.openxmlformats.org/officeDocument/2006/relationships/footer" Target="/word/footer1.xml" Id="R0430ec60fb864b41" /></Relationships>
</file>