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9c3a4bf84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KANON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KANON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e4f1c3a4f4184"/>
      <w:footerReference xmlns:r="http://schemas.openxmlformats.org/officeDocument/2006/relationships" w:type="default" r:id="Reae67c086340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KANON BISTRO AS   ·   Org.nr 992 016 469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KANON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e4f1c3a4f4184" /><Relationship Type="http://schemas.openxmlformats.org/officeDocument/2006/relationships/footer" Target="/word/footer1.xml" Id="Reae67c086340479b" /></Relationships>
</file>