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d233ee00b04e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KUNST &amp; KULTUR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 &amp; KULTUR REGNSKAP AS</w:t>
      </w:r>
    </w:p>
    <w:sectPr>
      <w:headerReference xmlns:r="http://schemas.openxmlformats.org/officeDocument/2006/relationships" w:type="default" r:id="R04674f2e64a046a0"/>
      <w:footerReference xmlns:r="http://schemas.openxmlformats.org/officeDocument/2006/relationships" w:type="default" r:id="R05d642c598e54e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 &amp; KULTUR REGNSKAP AS   ·   Org.nr 991 908 501   ·   Kristian Augusts gate 14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 &amp; KULTUR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674f2e64a046a0" /><Relationship Type="http://schemas.openxmlformats.org/officeDocument/2006/relationships/footer" Target="/word/footer1.xml" Id="R05d642c598e54ed6" /></Relationships>
</file>